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2D" w:rsidRPr="0071782D" w:rsidRDefault="0071782D" w:rsidP="0071782D">
      <w:pPr>
        <w:widowControl w:val="0"/>
        <w:tabs>
          <w:tab w:val="left" w:pos="993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191919"/>
          <w:sz w:val="28"/>
          <w:szCs w:val="28"/>
        </w:rPr>
      </w:pPr>
    </w:p>
    <w:p w:rsidR="0071782D" w:rsidRPr="0071782D" w:rsidRDefault="0071782D" w:rsidP="0071782D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91919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b/>
          <w:bCs/>
          <w:iCs/>
          <w:color w:val="191919"/>
          <w:sz w:val="28"/>
          <w:szCs w:val="28"/>
        </w:rPr>
        <w:t>ПЛАНИРУЕМЫЕ РЕЗУЛЬТАТЫ ОСВОЕНИЯ КУРСА ВНЕУРОЧНОЙ ДЕЯТЕЛЬНОСТИ «Я - КУРЯНИН</w:t>
      </w:r>
    </w:p>
    <w:p w:rsidR="0071782D" w:rsidRPr="0071782D" w:rsidRDefault="0071782D" w:rsidP="00717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91919"/>
          <w:sz w:val="28"/>
          <w:szCs w:val="28"/>
        </w:rPr>
      </w:pPr>
    </w:p>
    <w:p w:rsidR="0071782D" w:rsidRPr="0071782D" w:rsidRDefault="0071782D" w:rsidP="0071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717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программы курса внеурочной деятельности «Я – курянин» направлено на достижение обучающимися следующих личностных, метапредметных и предметных образовательных результатов.</w:t>
      </w:r>
    </w:p>
    <w:p w:rsidR="0071782D" w:rsidRPr="0071782D" w:rsidRDefault="0071782D" w:rsidP="007178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курса планируется достижение следующих </w:t>
      </w:r>
      <w:r w:rsidRPr="007178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личностных результатов, </w:t>
      </w:r>
      <w:r w:rsidRPr="00717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 отражают готовность обучающихся руководствоваться ценностями и приобретение первоначального опыта деятельности на их основе, в том числе: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становление ценностного отношения к своей Родине – России и своей малой родине;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осознание своей этнокультурной и российской гражданской идентичности;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сопричастность к прошлому, настоящему и будущему своей страны и родного края;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проявление сопереживания, уважения и доброжелательности к окружающим;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уважительное отношение и интерес к художественной культуре, восприимчивость к разным видам искусства, традициям и творчеству народов, проживающих в регионе;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стремление к самовыражению в разных видах художественной деятельности;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осознание ценности труда в жизни человека и общества, ответственное потребление и бережное отношение к результатам труда;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бережное отношение к родной природе, неприятие действий, приносящих ей вред;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 результаты</w:t>
      </w:r>
      <w:r w:rsidRPr="0071782D">
        <w:rPr>
          <w:rFonts w:ascii="Times New Roman" w:eastAsia="Times New Roman" w:hAnsi="Times New Roman" w:cs="Times New Roman"/>
          <w:sz w:val="28"/>
          <w:szCs w:val="28"/>
        </w:rPr>
        <w:t xml:space="preserve"> освоения программы курса внеурочной деятельности «Я – курянин» отражают овладение: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1782D">
        <w:rPr>
          <w:rFonts w:ascii="Times New Roman" w:eastAsia="Times New Roman" w:hAnsi="Times New Roman" w:cs="Times New Roman"/>
          <w:i/>
          <w:sz w:val="28"/>
          <w:szCs w:val="28"/>
        </w:rPr>
        <w:t>универсальными учебными познавательными действиями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>1) базовые логические действия: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>сравнивать объекты, устанавливать основания для сравнения, устанавливать аналогии;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>объединять части объекта (объекты) по определенному признаку;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>определять существенный признак для классификации, классифицировать предложенные объекты;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>2) базовые исследовательские действия: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с помощью взрослого формулировать цель, планировать изменения объекта, ситуации;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 xml:space="preserve"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 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>3) работа с информацией: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 xml:space="preserve">выбирать источник получения информации, использовать различные справочные издания (словари, энциклопедии т. д.) и литературу о курском крае, достопримечательностях, людях с целью поиска и извлечения познавательной информации; 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>осуществлять расширенный поиск информации с использованием ресурсов домашней и школьной библиотек;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>анализировать и создавать текстовую, видео, графическую, звуковую, информацию в соответствии с задачей;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i/>
          <w:sz w:val="28"/>
          <w:szCs w:val="28"/>
        </w:rPr>
        <w:t>- универсальными учебными коммуникативными действиями: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>1) общение: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>признавать возможность существования разных точек зрения;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>корректно и аргументированно высказывать свое мнение;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>строить речевое высказывание в соответствии с поставленной задачей, описывать достопримечательности родного края;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>готовить небольшие публичные выступления;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>подбирать иллюстративный материал (рисунки, фото, плакаты) к тексту выступления;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>2) совместная деятельность: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>проявлять готовность руководить, выполнять поручения, подчиняться;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ответственно выполнять свою часть работы, оценивать свой вклад в общий результат;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>выполнять совместные проектные задания с опорой на предложенные образцы;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i/>
          <w:sz w:val="28"/>
          <w:szCs w:val="28"/>
        </w:rPr>
        <w:t>- универсальными учебными регулятивными действиями: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>1) самоорганизация: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 xml:space="preserve">планировать действия по решению учебной задачи для получения результата; 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>выстраивать последовательность выбранных действий;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>2) самоконтроль:</w:t>
      </w:r>
    </w:p>
    <w:p w:rsidR="0071782D" w:rsidRPr="0071782D" w:rsidRDefault="0071782D" w:rsidP="007178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>устанавливать причины успеха/неудач деятельности;</w:t>
      </w:r>
    </w:p>
    <w:p w:rsidR="0071782D" w:rsidRPr="0071782D" w:rsidRDefault="0071782D" w:rsidP="007178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>корректировать свои действия для преодоления ошибок.</w:t>
      </w: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Занятия в рамках внеурочной деятельности вносят вклад в достижение следующих </w:t>
      </w:r>
      <w:r w:rsidRPr="007178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предметных результатов</w:t>
      </w:r>
      <w:r w:rsidRPr="00717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71782D">
        <w:rPr>
          <w:rFonts w:ascii="Times New Roman" w:eastAsia="Times New Roman" w:hAnsi="Times New Roman" w:cs="Times New Roman"/>
          <w:sz w:val="28"/>
          <w:szCs w:val="28"/>
        </w:rPr>
        <w:t>учебному предмету «Окружающий мир», «Литературное чтение»:</w:t>
      </w: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>- проявлять уважение к семейным ценностям и традициям, традициям своего народа и других народов, государственным символам Курской области;</w:t>
      </w: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 xml:space="preserve">- показывать на физической карте изученные крупные географические объекты Курской области;  </w:t>
      </w: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>- показывать на исторической карте места изученных исторических событий, находить место изученных событий на "ленте времени";</w:t>
      </w: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>- соотносить изученные исторические события и исторических деятелей, прославивших курский край;</w:t>
      </w: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>- рассказывать о наиболее важных событиях истории, наиболее известных исторических деятелях разных периодов, достопримечательностях родного края;</w:t>
      </w: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>- описывать на основе предложенного плана изученные объекты, выделяя их существенные признаки, в том числе государственную символику своего региона;</w:t>
      </w: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>- находить в произведениях курских авторов отражение нравственных ценностей, фактов бытовой и духовной культуры;</w:t>
      </w: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>- 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курского края;</w:t>
      </w: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>- приводить примеры произведений курских писателей и поэтов;</w:t>
      </w: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 xml:space="preserve">-  составлять краткий отзыв о прочитанном тексте по заданному алгоритму; </w:t>
      </w: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>- распознавать изученные объекты и явления живой и неживой природы по их описанию, рисункам и фотографиям, различать их в окружающем мире;</w:t>
      </w: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>- называть наиболее значимые природные объекты Курской области;</w:t>
      </w: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>- называть экологические проблемы региона и определять пути их решения;</w:t>
      </w: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 xml:space="preserve">- создавать по заданному плану собственные развернутые </w:t>
      </w:r>
      <w:r w:rsidRPr="0071782D">
        <w:rPr>
          <w:rFonts w:ascii="Times New Roman" w:eastAsia="Times New Roman" w:hAnsi="Times New Roman" w:cs="Times New Roman"/>
          <w:sz w:val="28"/>
          <w:szCs w:val="28"/>
        </w:rPr>
        <w:lastRenderedPageBreak/>
        <w:t>высказывания о природе и общественном развитии курского края;</w:t>
      </w: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>- соблюдать правила безопасного поведения при использовании объектов транспортной инфраструктуры населенного пункта, в театрах, кинотеатрах, торговых центрах, парках и зонах отдыха, учреждениях культуры (музеях, библиотеках и других);</w:t>
      </w: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>- использовать в соответствии с учебной задачей аппарат издания (обложка, оглавление, аннотация, иллюстрация, предисловие, приложение, сноски, примечания), в том числе электронного учебного пособия;</w:t>
      </w: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>- осуществлять безопасный поиск образовательных ресурсов и верифицированной информации в информационно-телекоммуникационной сети "Интернет";</w:t>
      </w: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>- выбирать источники для самостоятельного изучения с учетом рекомендательного списка, рассказывать о прочитанном;</w:t>
      </w: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>- соблюдать правила безопасного для здоровья использования электронных образовательных и информационных ресурсов.</w:t>
      </w:r>
    </w:p>
    <w:p w:rsidR="0071782D" w:rsidRPr="0071782D" w:rsidRDefault="0071782D" w:rsidP="00717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Азбука краеведения</w:t>
      </w: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Введение. </w:t>
      </w:r>
      <w:r w:rsidRPr="0071782D">
        <w:rPr>
          <w:rFonts w:ascii="Times New Roman" w:eastAsia="Times New Roman" w:hAnsi="Times New Roman" w:cs="Times New Roman"/>
          <w:sz w:val="28"/>
          <w:szCs w:val="28"/>
        </w:rPr>
        <w:t>Что изучает краеведение. Цель</w:t>
      </w:r>
      <w:r w:rsidRPr="0071782D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178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782D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1782D">
        <w:rPr>
          <w:rFonts w:ascii="Times New Roman" w:eastAsia="Times New Roman" w:hAnsi="Times New Roman" w:cs="Times New Roman"/>
          <w:sz w:val="28"/>
          <w:szCs w:val="28"/>
        </w:rPr>
        <w:t>смысл</w:t>
      </w:r>
      <w:r w:rsidRPr="0071782D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1782D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71782D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1782D">
        <w:rPr>
          <w:rFonts w:ascii="Times New Roman" w:eastAsia="Times New Roman" w:hAnsi="Times New Roman" w:cs="Times New Roman"/>
          <w:sz w:val="28"/>
          <w:szCs w:val="28"/>
        </w:rPr>
        <w:t>краеведения.</w:t>
      </w:r>
      <w:r w:rsidRPr="0071782D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1782D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Pr="0071782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</w:t>
      </w:r>
      <w:r w:rsidRPr="0071782D">
        <w:rPr>
          <w:rFonts w:ascii="Times New Roman" w:eastAsia="Times New Roman" w:hAnsi="Times New Roman" w:cs="Times New Roman"/>
          <w:sz w:val="28"/>
          <w:szCs w:val="28"/>
        </w:rPr>
        <w:t>значит</w:t>
      </w:r>
      <w:r w:rsidRPr="007178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782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7178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782D">
        <w:rPr>
          <w:rFonts w:ascii="Times New Roman" w:eastAsia="Times New Roman" w:hAnsi="Times New Roman" w:cs="Times New Roman"/>
          <w:sz w:val="28"/>
          <w:szCs w:val="28"/>
        </w:rPr>
        <w:t>краеведом.</w:t>
      </w: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1782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Модуль 1. Соловьиный край – моя малая родина. </w:t>
      </w: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82D">
        <w:rPr>
          <w:rFonts w:ascii="Times New Roman" w:eastAsia="Times New Roman" w:hAnsi="Times New Roman" w:cs="Times New Roman"/>
          <w:sz w:val="28"/>
          <w:szCs w:val="28"/>
        </w:rPr>
        <w:tab/>
        <w:t xml:space="preserve">Понятие «Родина», «малая родина». Понятие «Россия», «столица». Значение и значимость Курска, Курской области для страны в целом и каждого человека в отдельности. Взаимосвязь понятий – «курянин», «россиянин». </w:t>
      </w:r>
      <w:r w:rsidRPr="007178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Моя малая родина</w:t>
      </w:r>
      <w:r w:rsidRPr="007178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vertAlign w:val="superscript"/>
        </w:rPr>
        <w:footnoteReference w:id="1"/>
      </w:r>
      <w:r w:rsidRPr="007178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 w:rsidRPr="00717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782D">
        <w:rPr>
          <w:rFonts w:ascii="Times New Roman" w:eastAsia="Times New Roman" w:hAnsi="Times New Roman" w:cs="Times New Roman"/>
          <w:sz w:val="28"/>
          <w:szCs w:val="28"/>
        </w:rPr>
        <w:t xml:space="preserve">Стихотворения о малой родине. Карта России, ее изучение. </w:t>
      </w:r>
      <w:r w:rsidRPr="007178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Мой край на карте Родины.</w:t>
      </w:r>
      <w:r w:rsidRPr="00717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Курск – областной центр. </w:t>
      </w:r>
      <w:r w:rsidRPr="0071782D">
        <w:rPr>
          <w:rFonts w:ascii="Times New Roman" w:eastAsia="Times New Roman" w:hAnsi="Times New Roman" w:cs="Times New Roman"/>
          <w:sz w:val="28"/>
          <w:szCs w:val="28"/>
        </w:rPr>
        <w:t>Города Курской области. Практическая работа с картами России, Курской области.</w:t>
      </w: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 xml:space="preserve">Я и моя семья. Семейные реликвии. Традиции семьи. Понятия «родные», «родственники», «семья», «традиции семьи». Родословная. Генеалогическое древо.   </w:t>
      </w: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i/>
          <w:sz w:val="28"/>
          <w:szCs w:val="28"/>
        </w:rPr>
        <w:t>Я и мой дом. Моя улица.</w:t>
      </w:r>
      <w:r w:rsidRPr="00717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82D">
        <w:rPr>
          <w:rFonts w:ascii="Times New Roman" w:eastAsia="Times New Roman" w:hAnsi="Times New Roman" w:cs="Times New Roman"/>
          <w:i/>
          <w:sz w:val="28"/>
          <w:szCs w:val="28"/>
        </w:rPr>
        <w:t>Дома в родном городе (селе, посёлке). Дорога</w:t>
      </w:r>
      <w:r w:rsidRPr="0071782D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71782D">
        <w:rPr>
          <w:rFonts w:ascii="Times New Roman" w:eastAsia="Times New Roman" w:hAnsi="Times New Roman" w:cs="Times New Roman"/>
          <w:i/>
          <w:sz w:val="28"/>
          <w:szCs w:val="28"/>
        </w:rPr>
        <w:t>от</w:t>
      </w:r>
      <w:r w:rsidRPr="0071782D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71782D">
        <w:rPr>
          <w:rFonts w:ascii="Times New Roman" w:eastAsia="Times New Roman" w:hAnsi="Times New Roman" w:cs="Times New Roman"/>
          <w:i/>
          <w:sz w:val="28"/>
          <w:szCs w:val="28"/>
        </w:rPr>
        <w:t>дома</w:t>
      </w:r>
      <w:r w:rsidRPr="0071782D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71782D">
        <w:rPr>
          <w:rFonts w:ascii="Times New Roman" w:eastAsia="Times New Roman" w:hAnsi="Times New Roman" w:cs="Times New Roman"/>
          <w:i/>
          <w:sz w:val="28"/>
          <w:szCs w:val="28"/>
        </w:rPr>
        <w:t xml:space="preserve">до школы. </w:t>
      </w: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</w:rPr>
        <w:t xml:space="preserve">Моя школа: ученические и учительские династии. Школа носит имя (школа гордится). История школы, формирование интереса к истории школы. Славные традиции школы. Школы населенного пункта, их особенности.  </w:t>
      </w: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782D">
        <w:rPr>
          <w:rFonts w:ascii="Times New Roman" w:eastAsia="Times New Roman" w:hAnsi="Times New Roman" w:cs="Times New Roman"/>
          <w:sz w:val="28"/>
          <w:szCs w:val="28"/>
          <w:u w:val="single"/>
        </w:rPr>
        <w:t>Модуль 2.</w:t>
      </w:r>
      <w:r w:rsidRPr="007178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История и природа соловьиного края.</w:t>
      </w: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возникновения Курска. Город Курск – город-крепость. Знаменский собор – исторический центр и духовный символ г. Курска.  </w:t>
      </w:r>
      <w:r w:rsidRPr="00717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История обретения Иконы Божьей Матери «Знамение».</w:t>
      </w:r>
      <w:r w:rsidRPr="00717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жили наши предки.</w:t>
      </w: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любимый город Курск. Достопримечательности родного края.</w:t>
      </w: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«музей», «краеведческий музей». Значение музеев. Правила поведения в музее. Музеи г. Курска.</w:t>
      </w:r>
      <w:r w:rsidRPr="00717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Музеи Курской области и</w:t>
      </w:r>
      <w:r w:rsidRPr="0071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малой родины</w:t>
      </w:r>
      <w:r w:rsidRPr="0071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 природы – Стрелецкая степь. Красная книга, ее значение. Понятие «заповедник», значение заповедников. Центрально-Черноземный государственный природный биосферный заповедник имени профессора В. В. Алехина. Флора и фауна Центрально-Чернозёмного государственного природного биосферного заповедника имени профессора В. В. Алёхина.  Многообразие растительного и животного мира заповедника. </w:t>
      </w:r>
      <w:r w:rsidRPr="0071782D">
        <w:rPr>
          <w:rFonts w:ascii="Times New Roman" w:eastAsia="Times New Roman" w:hAnsi="Times New Roman" w:cs="Times New Roman"/>
          <w:sz w:val="28"/>
          <w:szCs w:val="28"/>
        </w:rPr>
        <w:t xml:space="preserve"> Курская ботаническая аномалия. Понятия «чернозем», «реликты», «живые ископаемые».</w:t>
      </w: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1782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Модуль 3. Символика соловьиного края. </w:t>
      </w: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 чудес курского края: природные и культурно-исторические достопримечательности Курской области (водяная мельница, плавающий остров, разноцветные озера, башня Шамиля, самый маленький цветочек, скифский колодец, половецкий воин). </w:t>
      </w: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символы Курской области. </w:t>
      </w:r>
      <w:r w:rsidRPr="00717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Геральдика твоего района.</w:t>
      </w: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местечка Коренная пустынь. Крестный ход в Курской губернии.  Курская Коренская ярмарка. </w:t>
      </w: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Знаменитые земляки. Курская антоновка. Премия «Человек года». Вячеслав Клыков – автор памятника Курской антоновке.  Георгий Свиридов. Надо гордиться, что мы русские люди.</w:t>
      </w: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Богата талантами земля курская. Суджанские игрушки. Традиционное ткачество. Рушники.</w:t>
      </w:r>
      <w:r w:rsidRPr="00717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Традиционные промыслы и ремесла курского края, малой родины.</w:t>
      </w: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2D">
        <w:rPr>
          <w:rFonts w:ascii="Times New Roman" w:eastAsia="Times New Roman" w:hAnsi="Times New Roman" w:cs="Times New Roman"/>
          <w:sz w:val="28"/>
          <w:szCs w:val="28"/>
          <w:u w:val="single"/>
        </w:rPr>
        <w:t>Модуль 4.</w:t>
      </w:r>
      <w:r w:rsidRPr="007178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1782D">
        <w:rPr>
          <w:rFonts w:ascii="Times New Roman" w:eastAsia="Times New Roman" w:hAnsi="Times New Roman" w:cs="Times New Roman"/>
          <w:sz w:val="28"/>
          <w:szCs w:val="28"/>
          <w:u w:val="single"/>
        </w:rPr>
        <w:t>Героические страницы истории малой родины.</w:t>
      </w: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 – город памятник. </w:t>
      </w:r>
      <w:r w:rsidRPr="0071782D">
        <w:rPr>
          <w:rFonts w:ascii="Times New Roman" w:eastAsia="Times New Roman" w:hAnsi="Times New Roman" w:cs="Times New Roman"/>
          <w:sz w:val="28"/>
          <w:szCs w:val="28"/>
        </w:rPr>
        <w:t xml:space="preserve">Курский край в годы Великой Отечественной войны. </w:t>
      </w:r>
      <w:r w:rsidRPr="00717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– участники Великой Отечественной войны. </w:t>
      </w:r>
      <w:r w:rsidRPr="007178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Суворовское училище в Курске. День Победы. Курск – «Город воинской славы».</w:t>
      </w:r>
      <w:r w:rsidRPr="007178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1782D">
        <w:rPr>
          <w:rFonts w:ascii="Times New Roman" w:eastAsia="Times New Roman" w:hAnsi="Times New Roman" w:cs="Times New Roman"/>
          <w:i/>
          <w:sz w:val="28"/>
          <w:szCs w:val="28"/>
        </w:rPr>
        <w:t>Инициативные жители родного города (поселка, села).</w:t>
      </w:r>
      <w:r w:rsidRPr="00717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8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 – город будущего. Край, которым я горжусь!</w:t>
      </w: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ind w:hanging="4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ind w:hanging="4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82D" w:rsidRPr="0071782D" w:rsidRDefault="0071782D" w:rsidP="007178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82D"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2555"/>
        <w:gridCol w:w="1713"/>
        <w:gridCol w:w="1450"/>
        <w:gridCol w:w="1451"/>
        <w:gridCol w:w="1811"/>
      </w:tblGrid>
      <w:tr w:rsidR="0071782D" w:rsidRPr="0071782D" w:rsidTr="0071782D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82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82D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82D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82D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82D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82D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71782D" w:rsidRPr="0071782D" w:rsidTr="007178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2D" w:rsidRPr="0071782D" w:rsidRDefault="0071782D" w:rsidP="007178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2D" w:rsidRPr="0071782D" w:rsidRDefault="0071782D" w:rsidP="007178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2D" w:rsidRPr="0071782D" w:rsidRDefault="0071782D" w:rsidP="007178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82D">
              <w:rPr>
                <w:rFonts w:ascii="Times New Roman" w:hAnsi="Times New Roman"/>
                <w:b/>
                <w:sz w:val="28"/>
                <w:szCs w:val="28"/>
              </w:rPr>
              <w:t xml:space="preserve">План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82D">
              <w:rPr>
                <w:rFonts w:ascii="Times New Roman" w:hAnsi="Times New Roman"/>
                <w:b/>
                <w:sz w:val="28"/>
                <w:szCs w:val="28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2D" w:rsidRPr="0071782D" w:rsidRDefault="0071782D" w:rsidP="007178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82D" w:rsidRPr="0071782D" w:rsidTr="0071782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Вводное занятие. </w:t>
            </w:r>
            <w:r w:rsidRPr="007178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Что изучает краеведение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2D" w:rsidRPr="0071782D" w:rsidTr="0071782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178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Мой край на карте Родины. </w:t>
            </w:r>
            <w:r w:rsidRPr="0071782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Моя малая родина.</w:t>
            </w:r>
            <w:r w:rsidRPr="007178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2D" w:rsidRPr="0071782D" w:rsidTr="0071782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178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Города Курской области.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2D" w:rsidRPr="0071782D" w:rsidTr="0071782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178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 и моя семья. Семейные реликвии.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2D" w:rsidRPr="0071782D" w:rsidTr="0071782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178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Моя школа: ученические и учительские династии.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2D" w:rsidRPr="0071782D" w:rsidTr="0071782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1782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Я и мой дом. Моя улица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2D" w:rsidRPr="0071782D" w:rsidTr="0071782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178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Город Курск – город-крепость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2D" w:rsidRPr="0071782D" w:rsidTr="0071782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178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Знаменский собор – исторический центр и духовный символ г. Курска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2D" w:rsidRPr="0071782D" w:rsidTr="0071782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178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Как жили наши предки. Жилище.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2D" w:rsidRPr="0071782D" w:rsidTr="0071782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178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Как жили наши предки. Одежда.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2D" w:rsidRPr="0071782D" w:rsidTr="0071782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178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Мой любимый город Курск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2D" w:rsidRPr="0071782D" w:rsidTr="0071782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178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Музеи г. Курска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2D" w:rsidRPr="0071782D" w:rsidTr="0071782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1782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Музеи Курской области и малой родины</w:t>
            </w:r>
            <w:r w:rsidRPr="0071782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2D" w:rsidRPr="0071782D" w:rsidTr="0071782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178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Красная книга. Флора Центрально-Черноземного государственного природного биосферного заповедника имени профессора В.В. Алехина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2D" w:rsidRPr="0071782D" w:rsidTr="0071782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178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Красная книга. Фауна Центрально-Черноземного государственного природного биосферного заповедника имени профессора В.В. Алехина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2D" w:rsidRPr="0071782D" w:rsidTr="0071782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178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Семь чудес Курского края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2D" w:rsidRPr="0071782D" w:rsidTr="0071782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178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Государственные символы Курской области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2D" w:rsidRPr="0071782D" w:rsidTr="0071782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78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Крестный ход в Курской губернии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2D" w:rsidRPr="0071782D" w:rsidTr="0071782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78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Курская коренская ярмарка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2D" w:rsidRPr="0071782D" w:rsidTr="0071782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78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Геральдика твоего района.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2D" w:rsidRPr="0071782D" w:rsidTr="0071782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78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Курская антоновка. Вячеслав Клыков – автор памятника курской антоновке.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2D" w:rsidRPr="0071782D" w:rsidTr="0071782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78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Георгий Свиридов. «Надо гордиться, что мы - русские люди».</w:t>
            </w:r>
          </w:p>
          <w:p w:rsidR="0071782D" w:rsidRPr="0071782D" w:rsidRDefault="0071782D" w:rsidP="0071782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2D" w:rsidRPr="0071782D" w:rsidTr="0071782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78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Богата талантами земля курская. Суджанская игрушка.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2D" w:rsidRPr="0071782D" w:rsidTr="0071782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78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Традиционное ткачество. Рушники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2D" w:rsidRPr="0071782D" w:rsidTr="0071782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782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Традиционные промыслы и ремесла малой родины </w:t>
            </w:r>
            <w:r w:rsidRPr="0071782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2D" w:rsidRPr="0071782D" w:rsidTr="0071782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78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Курск – город памятник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2D" w:rsidRPr="0071782D" w:rsidTr="0071782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78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Курский край в годы Великой Отечественной войны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2D" w:rsidRPr="0071782D" w:rsidTr="0071782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78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Дети – участники Великой Отечественной войны.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2D" w:rsidRPr="0071782D" w:rsidTr="0071782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78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Суворовское училище в Курске.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2D" w:rsidRPr="0071782D" w:rsidTr="0071782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78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День Победы в истории моей семьи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2D" w:rsidRPr="0071782D" w:rsidTr="0071782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78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Курск – «Город воинской славы»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2D" w:rsidRPr="0071782D" w:rsidTr="0071782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782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Инициативные жители родного города</w:t>
            </w:r>
            <w:r w:rsidRPr="0071782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2D" w:rsidRPr="0071782D" w:rsidTr="0071782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78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Курск – город будущего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2D" w:rsidRPr="0071782D" w:rsidTr="0071782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782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Край, которым я горжусь!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2D" w:rsidRPr="0071782D" w:rsidTr="0071782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2D" w:rsidRPr="0071782D" w:rsidRDefault="0071782D" w:rsidP="0071782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78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Итого: 34 часа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71782D" w:rsidRDefault="0071782D" w:rsidP="00717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782D" w:rsidRPr="0071782D" w:rsidRDefault="0071782D" w:rsidP="0071782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82D" w:rsidRPr="0071782D" w:rsidRDefault="0071782D" w:rsidP="0071782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82D" w:rsidRPr="0071782D" w:rsidRDefault="0071782D" w:rsidP="0071782D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782D" w:rsidRPr="0071782D" w:rsidRDefault="0071782D" w:rsidP="0071782D">
      <w:pPr>
        <w:rPr>
          <w:rFonts w:ascii="Calibri" w:eastAsia="Calibri" w:hAnsi="Calibri" w:cs="Times New Roman"/>
        </w:rPr>
      </w:pPr>
    </w:p>
    <w:p w:rsidR="009715AD" w:rsidRDefault="009715AD">
      <w:bookmarkStart w:id="0" w:name="_GoBack"/>
      <w:bookmarkEnd w:id="0"/>
    </w:p>
    <w:sectPr w:rsidR="0097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02" w:rsidRDefault="00F85602" w:rsidP="0071782D">
      <w:pPr>
        <w:spacing w:after="0" w:line="240" w:lineRule="auto"/>
      </w:pPr>
      <w:r>
        <w:separator/>
      </w:r>
    </w:p>
  </w:endnote>
  <w:endnote w:type="continuationSeparator" w:id="0">
    <w:p w:rsidR="00F85602" w:rsidRDefault="00F85602" w:rsidP="0071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02" w:rsidRDefault="00F85602" w:rsidP="0071782D">
      <w:pPr>
        <w:spacing w:after="0" w:line="240" w:lineRule="auto"/>
      </w:pPr>
      <w:r>
        <w:separator/>
      </w:r>
    </w:p>
  </w:footnote>
  <w:footnote w:type="continuationSeparator" w:id="0">
    <w:p w:rsidR="00F85602" w:rsidRDefault="00F85602" w:rsidP="0071782D">
      <w:pPr>
        <w:spacing w:after="0" w:line="240" w:lineRule="auto"/>
      </w:pPr>
      <w:r>
        <w:continuationSeparator/>
      </w:r>
    </w:p>
  </w:footnote>
  <w:footnote w:id="1">
    <w:p w:rsidR="0071782D" w:rsidRDefault="0071782D" w:rsidP="0071782D">
      <w:pPr>
        <w:pStyle w:val="a3"/>
        <w:jc w:val="both"/>
      </w:pPr>
      <w:r>
        <w:rPr>
          <w:rStyle w:val="a5"/>
        </w:rPr>
        <w:footnoteRef/>
      </w:r>
      <w:r>
        <w:t xml:space="preserve"> Курсивом выделено содержание, которое определяется педагогом с учетом особенностей места проживания обучающихся (город, село, поселок).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7A"/>
    <w:rsid w:val="004E4F7A"/>
    <w:rsid w:val="0071782D"/>
    <w:rsid w:val="009715AD"/>
    <w:rsid w:val="00F8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78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1782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1782D"/>
    <w:rPr>
      <w:vertAlign w:val="superscript"/>
    </w:rPr>
  </w:style>
  <w:style w:type="table" w:styleId="a6">
    <w:name w:val="Table Grid"/>
    <w:basedOn w:val="a1"/>
    <w:uiPriority w:val="59"/>
    <w:rsid w:val="007178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78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1782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1782D"/>
    <w:rPr>
      <w:vertAlign w:val="superscript"/>
    </w:rPr>
  </w:style>
  <w:style w:type="table" w:styleId="a6">
    <w:name w:val="Table Grid"/>
    <w:basedOn w:val="a1"/>
    <w:uiPriority w:val="59"/>
    <w:rsid w:val="007178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1828</Words>
  <Characters>10426</Characters>
  <Application>Microsoft Office Word</Application>
  <DocSecurity>0</DocSecurity>
  <Lines>86</Lines>
  <Paragraphs>24</Paragraphs>
  <ScaleCrop>false</ScaleCrop>
  <Company/>
  <LinksUpToDate>false</LinksUpToDate>
  <CharactersWithSpaces>12230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2023-10-03T12:24:00Z</dcterms:created>
  <dcterms:modified xsi:type="dcterms:W3CDTF">2023-10-03T12:24:00Z</dcterms:modified>
</cp:coreProperties>
</file>